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6C" w:rsidRPr="005E414B" w:rsidRDefault="00EA286C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96"/>
          <w:szCs w:val="96"/>
          <w:lang w:eastAsia="ru-RU"/>
        </w:rPr>
      </w:pPr>
    </w:p>
    <w:p w:rsidR="00EA286C" w:rsidRPr="005E414B" w:rsidRDefault="00EA286C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52"/>
          <w:szCs w:val="52"/>
          <w:lang w:eastAsia="ru-RU"/>
        </w:rPr>
      </w:pPr>
      <w:r w:rsidRPr="005E414B">
        <w:rPr>
          <w:rFonts w:ascii="Georgia" w:eastAsia="Times New Roman" w:hAnsi="Georgia" w:cs="Times New Roman"/>
          <w:i/>
          <w:sz w:val="52"/>
          <w:szCs w:val="52"/>
          <w:lang w:eastAsia="ru-RU"/>
        </w:rPr>
        <w:t>Педагогический проект</w:t>
      </w:r>
    </w:p>
    <w:p w:rsidR="00EA286C" w:rsidRPr="005E414B" w:rsidRDefault="00EA286C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52"/>
          <w:szCs w:val="52"/>
          <w:lang w:eastAsia="ru-RU"/>
        </w:rPr>
      </w:pPr>
      <w:r w:rsidRPr="005E414B">
        <w:rPr>
          <w:rFonts w:ascii="Georgia" w:eastAsia="Times New Roman" w:hAnsi="Georgia" w:cs="Times New Roman"/>
          <w:i/>
          <w:sz w:val="52"/>
          <w:szCs w:val="52"/>
          <w:lang w:eastAsia="ru-RU"/>
        </w:rPr>
        <w:t xml:space="preserve"> «Ладушки, ладушки...»</w:t>
      </w:r>
    </w:p>
    <w:p w:rsidR="00EA286C" w:rsidRPr="005E414B" w:rsidRDefault="00D446B1" w:rsidP="00D446B1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 w:rsidRPr="005E414B">
        <w:rPr>
          <w:rFonts w:ascii="Georgia" w:eastAsia="Times New Roman" w:hAnsi="Georgia" w:cs="Times New Roman"/>
          <w:i/>
          <w:sz w:val="32"/>
          <w:szCs w:val="32"/>
          <w:lang w:eastAsia="ru-RU"/>
        </w:rPr>
        <w:t>с детьми</w:t>
      </w:r>
      <w:r w:rsidR="00EE3FFF" w:rsidRPr="005E414B"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группы</w:t>
      </w:r>
      <w:r w:rsidRPr="005E414B"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раннего возраста</w:t>
      </w:r>
    </w:p>
    <w:p w:rsidR="00A64CC5" w:rsidRPr="005E414B" w:rsidRDefault="00A64CC5" w:rsidP="00A64CC5">
      <w:pPr>
        <w:shd w:val="clear" w:color="auto" w:fill="FFFFFF"/>
        <w:tabs>
          <w:tab w:val="left" w:pos="6465"/>
        </w:tabs>
        <w:spacing w:before="100" w:beforeAutospacing="1" w:after="100" w:afterAutospacing="1" w:line="195" w:lineRule="atLeast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A64CC5" w:rsidRPr="005E414B" w:rsidRDefault="00A64CC5" w:rsidP="00A64CC5">
      <w:pPr>
        <w:shd w:val="clear" w:color="auto" w:fill="FFFFFF"/>
        <w:tabs>
          <w:tab w:val="left" w:pos="6465"/>
        </w:tabs>
        <w:spacing w:before="100" w:beforeAutospacing="1" w:after="100" w:afterAutospacing="1" w:line="195" w:lineRule="atLeast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A64CC5" w:rsidRPr="005E414B" w:rsidRDefault="00A64CC5" w:rsidP="00A64CC5">
      <w:pPr>
        <w:shd w:val="clear" w:color="auto" w:fill="FFFFFF"/>
        <w:tabs>
          <w:tab w:val="left" w:pos="6465"/>
        </w:tabs>
        <w:spacing w:before="100" w:beforeAutospacing="1" w:after="100" w:afterAutospacing="1" w:line="195" w:lineRule="atLeast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A64CC5" w:rsidRPr="005E414B" w:rsidRDefault="00A64CC5" w:rsidP="00A64CC5">
      <w:pPr>
        <w:shd w:val="clear" w:color="auto" w:fill="FFFFFF"/>
        <w:tabs>
          <w:tab w:val="left" w:pos="6465"/>
        </w:tabs>
        <w:spacing w:before="100" w:beforeAutospacing="1" w:after="100" w:afterAutospacing="1" w:line="195" w:lineRule="atLeast"/>
        <w:jc w:val="right"/>
        <w:rPr>
          <w:rFonts w:ascii="Georgia" w:eastAsia="Times New Roman" w:hAnsi="Georgia" w:cs="Arial"/>
          <w:b/>
          <w:i/>
          <w:sz w:val="24"/>
          <w:szCs w:val="24"/>
          <w:lang w:eastAsia="ru-RU"/>
        </w:rPr>
      </w:pPr>
      <w:r w:rsidRPr="005E414B">
        <w:rPr>
          <w:rFonts w:ascii="Georgia" w:eastAsia="Times New Roman" w:hAnsi="Georgia" w:cs="Arial"/>
          <w:b/>
          <w:i/>
          <w:sz w:val="24"/>
          <w:szCs w:val="24"/>
          <w:lang w:eastAsia="ru-RU"/>
        </w:rPr>
        <w:t>Авторы проекта:</w:t>
      </w:r>
    </w:p>
    <w:p w:rsidR="00EA286C" w:rsidRPr="005E414B" w:rsidRDefault="005E414B" w:rsidP="00A64CC5">
      <w:pPr>
        <w:jc w:val="right"/>
        <w:rPr>
          <w:rFonts w:ascii="Georgia" w:eastAsia="Times New Roman" w:hAnsi="Georgia" w:cs="Arial"/>
          <w:i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Arial"/>
          <w:i/>
          <w:sz w:val="24"/>
          <w:szCs w:val="24"/>
          <w:lang w:eastAsia="ru-RU"/>
        </w:rPr>
        <w:t>Клочкова</w:t>
      </w:r>
      <w:proofErr w:type="spellEnd"/>
      <w:r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М В</w:t>
      </w:r>
      <w:r w:rsidR="00A64CC5" w:rsidRPr="005E414B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– музыкальный руководитель</w:t>
      </w:r>
    </w:p>
    <w:p w:rsidR="00A64CC5" w:rsidRPr="005E414B" w:rsidRDefault="00A64CC5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Default="002A56C8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20</w:t>
      </w:r>
      <w:r w:rsid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20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-202</w:t>
      </w:r>
      <w:r w:rsid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1</w:t>
      </w:r>
      <w:r w:rsidR="00663D90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</w:t>
      </w:r>
      <w:proofErr w:type="spellStart"/>
      <w:r w:rsidR="00663D90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г.</w:t>
      </w:r>
      <w:proofErr w:type="gramStart"/>
      <w:r w:rsidR="00663D90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г</w:t>
      </w:r>
      <w:proofErr w:type="spellEnd"/>
      <w:proofErr w:type="gramEnd"/>
      <w:r w:rsidR="00663D90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25A13" w:rsidRPr="005E414B" w:rsidRDefault="00E25A13" w:rsidP="00EA286C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lastRenderedPageBreak/>
        <w:t>Пояснительная записка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Фольклор - одно и</w:t>
      </w:r>
      <w:r w:rsidR="00EA28C5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з действенных и ярких средств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таящий огромные дидактические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Ребенок приходит в мир... </w:t>
      </w:r>
      <w:r w:rsidR="00D446B1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Взрослые</w:t>
      </w:r>
      <w:proofErr w:type="gramStart"/>
      <w:r w:rsidR="00D446B1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: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р</w:t>
      </w:r>
      <w:proofErr w:type="gram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одители, бабушка, д</w:t>
      </w:r>
      <w:r w:rsidR="00EA28C5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едушка, а позднее и воспитатели, 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должны окружить малыша любовью, заботой, вниманием, лаской. Научить его радоваться жизни, доброжелательному отношению со сверстниками, с взрослыми. Взрослые ведут ребенка по пути познания мира во всем его разнообразии, и осознание себя в этом мире, играя с ребенком, а позднее и создавая все условия для его самостоятельной игры. Игра для ребенка – это комфортное проживание детства, важнейшего периода в жизни человека. Без игры нет детства вообще.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Ребенок должен играть! Вот тут - то нам на помощь и приходит детский фольклор.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Детский фольклор – это особенная часть народной культуры, которая играет важнейшую роль в жизни каждого народа. Произведения фольклора имеют важнейшее значение в становлении и развитии личности каждого вновь появившегося на свет человека, освоение им культурных богатств, предшествующих поколений. Они необходимы ребенку для выражения в художественной форме своего особого видения мира порожденного возрастными психологическими особенностями. Эти возрастные психологические особенности взаимодействие ребенка с окружающим миром, со сверстниками и взрослыми людьми меняются по мере развития ребенка от рождения до отрочества.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Современному малышу не менее</w:t>
      </w:r>
      <w:proofErr w:type="gram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proofErr w:type="gram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чем в далеком прошлом, нужны тонкие способы создания определенных взаимоотношений с 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 xml:space="preserve">взрослым при убаюкивании, купании, первых физических упражнений, в играх. В течение многих веков прибаутки,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приговорки любовно и мудро поучают ребенка, приобщают его к высокой моральной культуре своего народа.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поэтического творчества таят в себе немалые богатства – речевые, смысловые, звуковые.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Что же относится к детскому фольклору?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Пестушки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песенки, которыми сопровождается уход за ребенком.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spellStart"/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игры взрослого с ребенком (с его пальчиками, ручками).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spellStart"/>
      <w:proofErr w:type="gramStart"/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Заклички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обращение к явлениям природы (солнц, ветру, дождю, снегу, радуге, деревьям).</w:t>
      </w:r>
      <w:proofErr w:type="gramEnd"/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Считалки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коротенькие стишки, служащие для справедливого распределения ролей в играх.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 xml:space="preserve">Скороговорки и </w:t>
      </w:r>
      <w:proofErr w:type="spellStart"/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чистоговорки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незаметно обучающие детей правильной и чистой речи.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Дразнилки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веселые, шутливые, кратко и метко называющие какие-то смешные стороны во внешности ребенка, в особенностях его поведения.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Прибаутки, шутки, перевертыши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забавные песенки, которые своей необычностью веселят детей.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Прибаутки,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пестушки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приносят радость детям.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 xml:space="preserve">Колыбельные 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– народный фольклор сопровождает жизнь малыша с самых первых дней появления на свет. Самыми первыми 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произведениями фольклора, с которыми знакомится ребенок, являются колыбельные песни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Поэтому, использование фольклора имеет огромное значение в жизни малыша. Вызывает положительные эмоции, побуждает интерес.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«Программа воспитания и обучения в детском саду» нацеливает нас на широкое использование произведений народного творчества в работе по развитию речи, а так же на воспитании доброжелательности, заботливого отношения друг к другу. Мы считаем, что проектный метод – это более эффективный метод, который можно использовать в нашей работе. Исходя из этого, разработали проект « Ладушки, ладушки...».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Участники проекта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: воспитатели</w:t>
      </w:r>
      <w:proofErr w:type="gram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r w:rsidR="002408CD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у</w:t>
      </w:r>
      <w:proofErr w:type="gramEnd"/>
      <w:r w:rsidR="002408CD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читель-</w:t>
      </w:r>
      <w:r w:rsidR="00D446B1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логопед, </w:t>
      </w:r>
      <w:r w:rsidR="002408CD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педагог-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психолог,</w:t>
      </w:r>
      <w:r w:rsidR="00D446B1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музыкальный руководитель,</w:t>
      </w:r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инструктор по физической культуре,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 дети раннего возраста и их родители.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Цель проекта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: Создать благоприятные условия для формирования коммуникативных навыков у детей раннего возраста, посредством русского фольклора</w:t>
      </w:r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песенки, стихов), </w:t>
      </w:r>
      <w:r w:rsidR="002022F2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и более легкой адаптации к детскому саду.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Исходя из цели, поставили </w:t>
      </w: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задачи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:</w:t>
      </w:r>
    </w:p>
    <w:p w:rsidR="00605F9F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развивать</w:t>
      </w:r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общую моторику, и мелкую моторику пальцев рук</w:t>
      </w:r>
    </w:p>
    <w:p w:rsidR="00EA286C" w:rsidRPr="005E414B" w:rsidRDefault="00605F9F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развивать</w:t>
      </w:r>
      <w:r w:rsidR="00EA286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активную речь;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развивать интерес и любовь к фольклору;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воспитывать доброжелательные отношения в общении со сверстниками и взрослыми.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Этапы работы над проектом.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lastRenderedPageBreak/>
        <w:t>1 этап</w:t>
      </w:r>
      <w:r w:rsidR="00F02D63"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 xml:space="preserve"> - О</w:t>
      </w: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рганизация деятельности.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Создание перспективного плана.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Накопление ресурсов.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Координация действий участников проекта.</w:t>
      </w:r>
    </w:p>
    <w:p w:rsidR="00F02D63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F02D63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2 этап - Оформление.</w:t>
      </w:r>
    </w:p>
    <w:p w:rsidR="00605F9F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- Оформление педагогами: картотека игр с психологом, картотека пальчиковых игр, картотека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потешек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прибаут</w:t>
      </w:r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ок, колыбельных песен, </w:t>
      </w:r>
      <w:proofErr w:type="spellStart"/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закличек</w:t>
      </w:r>
      <w:proofErr w:type="spellEnd"/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к</w:t>
      </w:r>
      <w:r w:rsidR="002408CD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артотека народных подвижных игр, картотека артикуляционной и дыхательной гимнастики</w:t>
      </w:r>
    </w:p>
    <w:p w:rsidR="00F02D63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-создание развивающей среды, подбор соответствующих настольн</w:t>
      </w:r>
      <w:proofErr w:type="gram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о-</w:t>
      </w:r>
      <w:proofErr w:type="gram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печатных игр, книг, наглядного материала</w:t>
      </w:r>
    </w:p>
    <w:p w:rsidR="00F02D63" w:rsidRPr="005E414B" w:rsidRDefault="002408CD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о</w:t>
      </w:r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формление родителями: альбом </w:t>
      </w:r>
      <w:proofErr w:type="spellStart"/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потешек</w:t>
      </w:r>
      <w:proofErr w:type="spellEnd"/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, книжк</w:t>
      </w:r>
      <w:proofErr w:type="gramStart"/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а-</w:t>
      </w:r>
      <w:proofErr w:type="gramEnd"/>
      <w:r w:rsidR="00F02D63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игрушка.</w:t>
      </w:r>
    </w:p>
    <w:p w:rsidR="00F02D63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C92E9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3</w:t>
      </w:r>
      <w:r w:rsidR="00EA286C"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 xml:space="preserve"> эта</w:t>
      </w:r>
      <w:proofErr w:type="gramStart"/>
      <w:r w:rsidR="00EA286C"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п-</w:t>
      </w:r>
      <w:proofErr w:type="gramEnd"/>
      <w:r w:rsidR="00EA286C"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 xml:space="preserve"> Осуществление деятельности.</w:t>
      </w:r>
    </w:p>
    <w:p w:rsidR="00C92E9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Прове</w:t>
      </w:r>
      <w:r w:rsidR="00C92E9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дение игровых режимных моментов, через интеграцию, всех видов деятельности.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Работа с родителями (консультации, индивидуальные беседы, помощь со стороны родителей).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Работа с педагогами (консультация).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4 этап - Презентация.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- Презентация на уровне МДОУ.</w:t>
      </w:r>
    </w:p>
    <w:p w:rsidR="00CE0B45" w:rsidRPr="005E414B" w:rsidRDefault="00CE0B45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Ожидаемый результат</w:t>
      </w:r>
    </w:p>
    <w:p w:rsidR="00EA286C" w:rsidRPr="005E414B" w:rsidRDefault="00EA286C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Дети заинтересованно рассматривают иллюстрации, слушают и проговаривают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 стихи за взрослыми, активно участвуют в</w:t>
      </w:r>
      <w:r w:rsidR="00605F9F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народных играх,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игра</w:t>
      </w:r>
      <w:proofErr w:type="gram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х-</w:t>
      </w:r>
      <w:proofErr w:type="gram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занятиях по развитию речи, более мягко проходит адаптация к детскому саду, дети 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доброжелательны по отношению к сверстникам и взрослым, ма</w:t>
      </w:r>
      <w:r w:rsidR="00CD17C1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лыши стали подвижны, раскрепоще</w:t>
      </w: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ны.</w:t>
      </w:r>
    </w:p>
    <w:p w:rsidR="00F02D63" w:rsidRPr="005E414B" w:rsidRDefault="00F02D63" w:rsidP="00197717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6216B2" w:rsidRPr="005E414B" w:rsidRDefault="006216B2" w:rsidP="00197717">
      <w:pPr>
        <w:spacing w:after="0" w:line="360" w:lineRule="auto"/>
        <w:rPr>
          <w:rFonts w:ascii="Georgia" w:hAnsi="Georgia"/>
          <w:i/>
          <w:sz w:val="28"/>
          <w:szCs w:val="28"/>
        </w:rPr>
      </w:pPr>
    </w:p>
    <w:p w:rsidR="00746124" w:rsidRPr="005E414B" w:rsidRDefault="00746124" w:rsidP="00197717">
      <w:pPr>
        <w:spacing w:after="0" w:line="360" w:lineRule="auto"/>
        <w:rPr>
          <w:rFonts w:ascii="Georgia" w:hAnsi="Georgia"/>
          <w:i/>
          <w:sz w:val="28"/>
          <w:szCs w:val="28"/>
        </w:rPr>
      </w:pPr>
    </w:p>
    <w:p w:rsidR="00746124" w:rsidRPr="005E414B" w:rsidRDefault="00746124" w:rsidP="006216B2">
      <w:pPr>
        <w:rPr>
          <w:rFonts w:ascii="Georgia" w:hAnsi="Georgia"/>
          <w:i/>
        </w:rPr>
      </w:pPr>
    </w:p>
    <w:p w:rsidR="00746124" w:rsidRPr="005E414B" w:rsidRDefault="00746124" w:rsidP="006216B2">
      <w:pPr>
        <w:rPr>
          <w:rFonts w:ascii="Georgia" w:hAnsi="Georgia"/>
          <w:i/>
        </w:rPr>
      </w:pPr>
    </w:p>
    <w:p w:rsidR="00746124" w:rsidRPr="005E414B" w:rsidRDefault="00746124" w:rsidP="006216B2">
      <w:pPr>
        <w:rPr>
          <w:rFonts w:ascii="Georgia" w:hAnsi="Georgia"/>
          <w:i/>
        </w:rPr>
      </w:pPr>
    </w:p>
    <w:p w:rsidR="00746124" w:rsidRPr="005E414B" w:rsidRDefault="00746124" w:rsidP="006216B2">
      <w:pPr>
        <w:rPr>
          <w:rFonts w:ascii="Georgia" w:hAnsi="Georgia"/>
          <w:i/>
        </w:rPr>
      </w:pPr>
    </w:p>
    <w:p w:rsidR="00746124" w:rsidRPr="005E414B" w:rsidRDefault="00746124" w:rsidP="006216B2">
      <w:pPr>
        <w:rPr>
          <w:rFonts w:ascii="Georgia" w:hAnsi="Georgia"/>
          <w:i/>
        </w:rPr>
      </w:pPr>
    </w:p>
    <w:p w:rsidR="006216B2" w:rsidRPr="005E414B" w:rsidRDefault="00746124" w:rsidP="00B01DF8">
      <w:pPr>
        <w:spacing w:after="84" w:line="352" w:lineRule="atLeast"/>
        <w:jc w:val="center"/>
        <w:rPr>
          <w:rFonts w:ascii="Georgia" w:eastAsia="Times New Roman" w:hAnsi="Georgia" w:cs="Times New Roman"/>
          <w:i/>
          <w:color w:val="444444"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lang w:eastAsia="ru-RU"/>
        </w:rPr>
        <w:t>Перспективный п</w:t>
      </w:r>
      <w:r w:rsidR="006216B2" w:rsidRPr="005E414B"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lang w:eastAsia="ru-RU"/>
        </w:rPr>
        <w:t xml:space="preserve">лан </w:t>
      </w:r>
    </w:p>
    <w:tbl>
      <w:tblPr>
        <w:tblW w:w="10916" w:type="dxa"/>
        <w:tblInd w:w="-11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1768"/>
        <w:gridCol w:w="2126"/>
        <w:gridCol w:w="2268"/>
        <w:gridCol w:w="2268"/>
        <w:gridCol w:w="303"/>
      </w:tblGrid>
      <w:tr w:rsidR="0090353E" w:rsidRPr="005E414B" w:rsidTr="004F49CC">
        <w:trPr>
          <w:trHeight w:val="297"/>
        </w:trPr>
        <w:tc>
          <w:tcPr>
            <w:tcW w:w="1061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0353E" w:rsidRPr="005E414B" w:rsidRDefault="0090353E" w:rsidP="0074612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Фольклорный материал</w:t>
            </w:r>
          </w:p>
          <w:p w:rsidR="0090353E" w:rsidRPr="005E414B" w:rsidRDefault="0090353E" w:rsidP="0074612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90353E" w:rsidRPr="005E414B" w:rsidRDefault="0090353E" w:rsidP="0074612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56C8" w:rsidRPr="005E414B" w:rsidTr="00FF523C">
        <w:trPr>
          <w:cantSplit/>
          <w:trHeight w:val="1459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843C74" w:rsidRPr="005E414B" w:rsidRDefault="00843C74" w:rsidP="004449A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(воспитатели)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4449A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 Речевые игры (логопед)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Подвижные игры (инструктор по физкультуре)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>Психологические игры</w:t>
            </w:r>
          </w:p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 xml:space="preserve"> (психолог)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>Колыбельные песни (музыкальный руководитель)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843C74" w:rsidP="00843C74">
            <w:pPr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A56C8" w:rsidRPr="005E414B" w:rsidTr="00FF523C">
        <w:trPr>
          <w:cantSplit/>
          <w:trHeight w:val="1168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2E2623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A41B2D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«Водичка, водичка»</w:t>
            </w:r>
            <w:r w:rsidR="00324E6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843C74" w:rsidRPr="005E414B" w:rsidRDefault="00324E69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«Мама чашку молока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br/>
              <w:t>Машеньке налила»</w:t>
            </w:r>
          </w:p>
          <w:p w:rsidR="00A41B2D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843C74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получать радость от чтения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новойпотешки</w:t>
            </w:r>
            <w:proofErr w:type="spellEnd"/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43C74" w:rsidRPr="005E414B" w:rsidRDefault="00753D56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(картотеки «Умывание», «Кормление»)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2408CD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</w:t>
            </w:r>
            <w:r w:rsidR="00534F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«Андрей-воробей»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A620A" w:rsidRPr="005E414B" w:rsidRDefault="001A620A" w:rsidP="001A62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/и «Каравай»</w:t>
            </w:r>
          </w:p>
          <w:p w:rsidR="00843C74" w:rsidRPr="005E414B" w:rsidRDefault="001A620A" w:rsidP="001A62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17E92" w:rsidRPr="005E414B" w:rsidRDefault="00F051CF" w:rsidP="00C17E92">
            <w:pPr>
              <w:spacing w:after="0" w:line="48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</w:t>
            </w:r>
          </w:p>
          <w:p w:rsidR="00C17E92" w:rsidRPr="005E414B" w:rsidRDefault="009A474A" w:rsidP="00C17E92">
            <w:pPr>
              <w:spacing w:after="0" w:line="48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«Сорока-ворона» Цель:</w:t>
            </w:r>
          </w:p>
          <w:p w:rsidR="00843C74" w:rsidRPr="005E414B" w:rsidRDefault="009E3AB6" w:rsidP="00C17E92">
            <w:pPr>
              <w:spacing w:after="0" w:line="48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Развитие мелкой  моторики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00741B" w:rsidRPr="005E414B" w:rsidRDefault="0000741B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324E69" w:rsidRPr="005E414B" w:rsidRDefault="00324E69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741B" w:rsidRPr="005E414B" w:rsidRDefault="0000741B" w:rsidP="0000741B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324E69" w:rsidRPr="005E414B" w:rsidRDefault="0000741B" w:rsidP="000074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«Как в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высоком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    терему»</w:t>
            </w:r>
          </w:p>
          <w:p w:rsidR="00324E69" w:rsidRPr="005E414B" w:rsidRDefault="0000741B" w:rsidP="000074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стр</w:t>
            </w:r>
            <w:r w:rsidR="00FF523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13</w:t>
            </w:r>
          </w:p>
          <w:p w:rsidR="0000741B" w:rsidRPr="005E414B" w:rsidRDefault="0000741B" w:rsidP="000074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324E69" w:rsidRPr="005E414B" w:rsidRDefault="00324E69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843C74" w:rsidP="00843C74">
            <w:pPr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Сентябрь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A41B2D" w:rsidRPr="005E414B" w:rsidRDefault="00324E69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 У нас Ванечка один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843C74" w:rsidRPr="005E414B" w:rsidRDefault="00324E69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«Пришел кисель»</w:t>
            </w:r>
          </w:p>
          <w:p w:rsidR="00A41B2D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843C74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закреплять знания </w:t>
            </w:r>
            <w:r w:rsidR="002E2623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детей о режиме дня.</w:t>
            </w:r>
          </w:p>
          <w:p w:rsidR="002E2623" w:rsidRPr="005E414B" w:rsidRDefault="002E2623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</w:t>
            </w:r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«Одевание»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)</w:t>
            </w:r>
          </w:p>
          <w:p w:rsidR="00843C74" w:rsidRPr="005E414B" w:rsidRDefault="00843C74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Настольный театр «Курочка ряба»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34FA8" w:rsidRPr="005E414B" w:rsidRDefault="00534FA8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34FA8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«Баю-баю, за рекой солнце скрылось на покой»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C17E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/и «Каравай»</w:t>
            </w:r>
          </w:p>
          <w:p w:rsidR="00C17E92" w:rsidRPr="005E414B" w:rsidRDefault="00843C74" w:rsidP="00C17E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843C74" w:rsidRPr="005E414B" w:rsidRDefault="00843C74" w:rsidP="00C17E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F051CF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9A474A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«Коза рогатая» </w:t>
            </w:r>
          </w:p>
          <w:p w:rsidR="00A41B2D" w:rsidRPr="005E414B" w:rsidRDefault="00A41B2D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9A474A" w:rsidP="00A41B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:У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чить 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умению с помощью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дви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жений передавать различные образы.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741B" w:rsidRPr="005E414B" w:rsidRDefault="0000741B" w:rsidP="0074612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EC71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«Как в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высоком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    терему»</w:t>
            </w:r>
          </w:p>
          <w:p w:rsidR="00EC7195" w:rsidRPr="005E414B" w:rsidRDefault="00EC7195" w:rsidP="00EC71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О.П.Радыновастр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13</w:t>
            </w:r>
          </w:p>
          <w:p w:rsidR="00683051" w:rsidRPr="005E414B" w:rsidRDefault="00683051" w:rsidP="006830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843C74" w:rsidP="00843C74">
            <w:pPr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31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2E2623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«Умница</w:t>
            </w:r>
            <w:r w:rsidR="002E2623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Катенька, ешь кашку </w:t>
            </w:r>
            <w:proofErr w:type="spellStart"/>
            <w:r w:rsidR="002E2623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сладеньку</w:t>
            </w:r>
            <w:proofErr w:type="spellEnd"/>
            <w:r w:rsidR="002E2623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», «Солнышко, солнышко…»</w:t>
            </w:r>
          </w:p>
          <w:p w:rsidR="00A41B2D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843C74" w:rsidRPr="005E414B" w:rsidRDefault="002E2623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чить получать радость от чтения новой </w:t>
            </w:r>
            <w:proofErr w:type="spellStart"/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на прогулке.</w:t>
            </w:r>
            <w:proofErr w:type="gramEnd"/>
          </w:p>
          <w:p w:rsidR="002E2623" w:rsidRPr="005E414B" w:rsidRDefault="002E2623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</w:t>
            </w:r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«Прогулка»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)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Настольный театр «Репка»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34FA8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«Курочка-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A620A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</w:p>
          <w:p w:rsidR="001A620A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«Курочка-хохлатка»</w:t>
            </w:r>
          </w:p>
          <w:p w:rsidR="00C17E92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1A620A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движения по сигналу.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«Стенка</w:t>
            </w:r>
            <w:proofErr w:type="gramStart"/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,с</w:t>
            </w:r>
            <w:proofErr w:type="gramEnd"/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тенка» </w:t>
            </w:r>
          </w:p>
          <w:p w:rsidR="00A41B2D" w:rsidRPr="005E414B" w:rsidRDefault="00A41B2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BE255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ормирование способностей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подражать действиям взрослого.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683051" w:rsidRPr="005E414B" w:rsidRDefault="00683051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Ах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ты,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» и «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683051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16-18</w:t>
            </w:r>
          </w:p>
          <w:p w:rsidR="00683051" w:rsidRPr="005E414B" w:rsidRDefault="00683051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extDirection w:val="tbRl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Повторение   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«Водичка, водичка», разучивание «Наши уточки с утра»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воспитывать положительное отношение к умыванию и звукоподражанию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«Умывание»)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«Оля, Оля, вылей воду»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</w:p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«Курочка-хохлатка»</w:t>
            </w:r>
          </w:p>
          <w:p w:rsidR="00C17E92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движения по сигналу.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«Ладушки» Учить 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умению 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инсценировать свое пение жестами.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Ах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ты,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» и «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16-18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3616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1528A" w:rsidRPr="005E414B" w:rsidRDefault="0081528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</w:t>
            </w:r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ек</w:t>
            </w:r>
            <w:proofErr w:type="spellEnd"/>
          </w:p>
          <w:p w:rsidR="0081528A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«Осенью на ножки обули мы сапожки», «Разложили кашку каждому по чашке» 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воспитывать положительное отношение к режиму дня. Картотека «Одевание», «Кормление»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Кукольный театр   «Теремок»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34FA8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Артикуляционный комплекс «Наша Маша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маленька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«Идёт коза»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убегать по сигналу.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BE255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«Зайка серенький сидит»          Цель:</w:t>
            </w:r>
          </w:p>
          <w:p w:rsidR="00843C74" w:rsidRPr="005E414B" w:rsidRDefault="0008358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действия в соответствии с речевой инструкцией.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«Люли,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люли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люленьки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Качи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качь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20-22</w:t>
            </w: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A82024" w:rsidRPr="005E414B" w:rsidRDefault="00A8202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Октябрь</w:t>
            </w:r>
            <w:r w:rsidR="00A8202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1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1528A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«На лужайке по ромашкам», «Варись, варись кашка»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закрепить умение звукоподражания.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(Картотеки «Прогулка», «Кормление»)</w:t>
            </w:r>
          </w:p>
          <w:p w:rsidR="0081528A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Кукольный спектакль 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«На бабушкином дворе»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34FA8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«Галушки, галушки»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605F9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«Идёт коза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убегать по сигналу.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8358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«Любопытная Варвара»      Цель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:У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чить 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умению 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подражать действиям взрослого,развивать координацию движений.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«Люли,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люли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люленьки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Качи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качь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20-22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потешкек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«Пальчик - мальчик», Дождик, дождик, кап-кап.», «Петушок, петушок, золотой гребешок»</w:t>
            </w:r>
            <w:proofErr w:type="gram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договаривать слова.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Кукольный театр «Колобок»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«Ваня, Ваня-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комарок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89002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гра</w:t>
            </w:r>
          </w:p>
          <w:p w:rsidR="00A41B2D" w:rsidRPr="005E414B" w:rsidRDefault="0089002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«Гуси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» 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формировать предпосылки диалогической речи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8358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«Пропавшие ручки»          Цель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:У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чить показывать и называть части тела.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«Бай, бай, бай, бай» и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 бай»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C7195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</w:t>
            </w:r>
            <w:r w:rsidR="00EC7195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тр.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24-25</w:t>
            </w:r>
          </w:p>
          <w:p w:rsidR="00EC7195" w:rsidRPr="005E414B" w:rsidRDefault="00EC7195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1528A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«Осенью на ножки обули мы сапожки», «Разложили кашку каждому по чашке»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вызвать желание рассказывать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самостоятельно.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34FA8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34F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r w:rsidR="0051427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Наши кошки спят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«Гуси» 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формировать предпосылки диалогической речи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8358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«Мельница» Цель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:У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чить 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умению 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имитировать движения взрослого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эмоционально реагировать на игру.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«Бай, бай, бай, бай» и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 бай»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24-25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«Наша Маша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маленька</w:t>
            </w:r>
            <w:proofErr w:type="spellEnd"/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..», </w:t>
            </w:r>
            <w:proofErr w:type="gram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«Каша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из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греки, где варилась, в печке»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 закрепление элементов зимней одежды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Картотеки «Кормление», «Одевание»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Артикуляционный комплекс «У нашей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Анютки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Музыкально-рит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мическая игра  «Игровая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 xml:space="preserve">Игра  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«Зайка»         Цель</w:t>
            </w:r>
            <w:proofErr w:type="gramStart"/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азвитие внимания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общей моторики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игровых навыков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«Бай, да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побай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27-29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Ноябрь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«В руки мы берем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савочек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», 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«Чище мойся, воды не бойся»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развивать речевое внимание.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Картотека «Прогулка», «Умывание»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«Котик на дубу»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Музыкально-ритмическая игра  «Игровая»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«Коготки-царапки»      Цель</w:t>
            </w:r>
            <w:proofErr w:type="gramStart"/>
            <w:r w:rsidR="003058A9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: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азвитие эмоциональногообщения</w:t>
            </w:r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детей со взрослым.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«Бай, да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побай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«Спи, дитятко, почивай»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843C74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27-29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«Встань малыш еще разок» 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 мотивация  детей к 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активномуподговариванию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  фраз и предложений.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Картотека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про ножки»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«Ножки, ножки»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«Лошадки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C17E92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упражнять детей </w:t>
            </w:r>
          </w:p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 беге с высоким подниманием колен с переходом на ходьбу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«Кто в кулачке» Цель: Развитие слуховой памяти, мелкой моторики</w:t>
            </w:r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 Спи, дитятко, почивай», «Ходит Сон» и «Сон 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Сониха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30-31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«Рано утром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 утру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воспитывать любовь к животным побуждать называть их.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Картотека «Русские народные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«Никита-волокита»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«Лошадки»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упражнять детей 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 беге с высоким подниманием колен с переходом на ходьбу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«Мишка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»         Цель: Развитие эмоционального общения </w:t>
            </w:r>
            <w:proofErr w:type="gramStart"/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со</w:t>
            </w:r>
            <w:proofErr w:type="gramEnd"/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взрослым, игровых  навыков</w:t>
            </w:r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 Спи, дитятко, почивай», «Ходит Сон» и «Сон 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Сониха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30-31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«Заинька походи, серенький походи», 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«Вот они сапожки»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прививать интерес к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потешкам</w:t>
            </w:r>
            <w:proofErr w:type="spellEnd"/>
          </w:p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Картотеки «Прогулка»,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«Про ножки»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Кукольный театр «Три медведя»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14270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«Умница, Катенька»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Чики-чики-чикалочки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доставить радость 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от знакомой игры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«Мы топаем ножками»     Цель: Учить умению подражать действиям взрослого</w:t>
            </w:r>
            <w:proofErr w:type="gramStart"/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,р</w:t>
            </w:r>
            <w:proofErr w:type="gramEnd"/>
            <w:r w:rsidR="0082088C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азвивать внимание.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D50986" w:rsidRPr="005E414B" w:rsidRDefault="00D5098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</w:t>
            </w:r>
            <w:r w:rsidR="004445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Ой, </w:t>
            </w:r>
            <w:proofErr w:type="spellStart"/>
            <w:r w:rsidR="004445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люлюшки</w:t>
            </w:r>
            <w:proofErr w:type="spellEnd"/>
            <w:r w:rsidR="004445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45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шки</w:t>
            </w:r>
            <w:proofErr w:type="spellEnd"/>
            <w:r w:rsidR="004445A8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32-33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Декабрь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«На поляне у пенька»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активизация и расширение словаря детей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8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Картотека «Одевание»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14270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Чики-чики-чикалочки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доставить радость 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от знакомой игры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«Прячем мишку» Цель: Развитие навыков взаимодействия детей друг с другом.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«Ой,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люлюшки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Гур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кота,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гур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кота»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Народные колыбельные песни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843C74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32-33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A41B2D" w:rsidRPr="005E414B" w:rsidRDefault="00A41B2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«Одеваем </w:t>
            </w:r>
            <w:proofErr w:type="spellStart"/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ревушке</w:t>
            </w:r>
            <w:proofErr w:type="spellEnd"/>
            <w:r w:rsidR="00753D5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A41B2D" w:rsidRPr="005E414B" w:rsidRDefault="00A41B2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</w:t>
            </w:r>
          </w:p>
          <w:p w:rsidR="00753D56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закрепление    в речи названия предметов одежды</w:t>
            </w:r>
          </w:p>
          <w:p w:rsidR="00843C74" w:rsidRPr="005E414B" w:rsidRDefault="00753D5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Картотека «Одевание»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14270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«Котик»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 лесу родилась ёлочка»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учить выполнять движения </w:t>
            </w:r>
          </w:p>
          <w:p w:rsidR="00C17E92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«Мяч»           Цель: Развитие воображения, общей моторики.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Гур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кота,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гур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кота»,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«Баю, баюшки-баю» и «Баю,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33-35</w:t>
            </w:r>
          </w:p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: «Кисонька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формирование навыков диалогической речи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Картотека «Русские народные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14270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«Кулик»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 лесу родилась ёлочка</w:t>
            </w:r>
            <w:r w:rsidR="00843C74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учить выполнять движения </w:t>
            </w:r>
          </w:p>
          <w:p w:rsidR="00C17E92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="009E3AB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«Собачка»    Цель:</w:t>
            </w:r>
            <w:r w:rsidR="00E42F4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Развитие игровых навыков произвольного поведения.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4445A8" w:rsidRPr="005E414B" w:rsidRDefault="004445A8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«Баю, баюшки-баю», «Баю,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«Ай, бай, бай»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843C74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34-36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«Одеваем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ревушке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закрепление знания предметов одежды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1427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«Ау-ау-аукаем»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«Зайка беленький сидит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57311C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«Киска-киска»          Цель: Развитие слуховой памяти, умение повторять рифмующиеся слова.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«Баю, баюшки-баю», «Баю,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«Ай, бай, бай»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34-36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Январь 3 неделя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«Топ, топ,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топотушки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активизация и расширение словаря детей</w:t>
            </w:r>
          </w:p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Картотека 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«Игры с детьми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млд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 возраста»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14270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«Снежки на поле лежали»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«Зайка беленький сидит»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F051C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«Ку-ку»  Цель:  Развитие внимания, эмоционального общения.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«Ай, бай, бай» 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«Старик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Бабай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35-36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«Кисонька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формировать навыки диалога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Картотека «Русские народные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«Гуленьки»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1A620A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«Пузырь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4685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«Платочек» Цель: Развитие навыков взаимодействия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со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взрослым, позитивных эмоций.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«Старик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Бабай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 и «Казачья колыбельная песня»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36-38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Февраль 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«Мы с тобой пойдем гулять», «Вместе с Ваней ходим в сад»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активизировать словарь детей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Картотеки «Культурно-гигиенические навыки», «Одевание»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«На молоденькой лошадке»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«Пузырь»</w:t>
            </w:r>
          </w:p>
          <w:p w:rsidR="0057311C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4685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Тритатушки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-три-та-та!»    Цель: Развитие эмоционального общения, положительного контакта. 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«Казачья колыбельная песня»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FB46A6" w:rsidRPr="005E414B" w:rsidRDefault="00FB46A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Стр. </w:t>
            </w:r>
            <w:r w:rsidR="00CD1832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«Кто у нас любимый самый?»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закреплять знания о семье»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Картотека «Кормление»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«Поехали»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«Дорожки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="003E36B7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развивать координацию движений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4685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«Качели» Цель: Развитие внимания, координации движений.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«Казачья колыбельная песня»,</w:t>
            </w: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37-38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«Заинька походи, серенький походи»,</w:t>
            </w:r>
          </w:p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«Эй, вечерняя звезда»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активизировать словарь детей.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«Кормление»)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«Вышла кисонька на мост»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«Дорожки»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развивать координацию движений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4685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«Тушки-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татушки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!»     Цель: Создание эмоционального, радостного настроения.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«Казачья колыбельная песня»,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37-38</w:t>
            </w:r>
          </w:p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«Хорошо живут у нас»</w:t>
            </w:r>
          </w:p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прививать культурно-гигиенические навыки.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«Культурно-гигиенические навыки»</w:t>
            </w:r>
            <w:proofErr w:type="gramEnd"/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«Что за славный денек!»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«Филин и пташки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выполнять команды по сигналу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54685F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«Часики» Цель: Развитие навыков взаимодействия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со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взрослым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0C7962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налаживание положительных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ко</w:t>
            </w:r>
            <w:r w:rsidR="000C7962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нтактов.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(английская</w:t>
            </w:r>
            <w:proofErr w:type="gramEnd"/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народная песня)</w:t>
            </w: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39-40</w:t>
            </w:r>
          </w:p>
          <w:p w:rsidR="00CD1832" w:rsidRPr="005E414B" w:rsidRDefault="00CD183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Март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«Едем, едем на лошадке по дорожке гладкой»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активизация и расширение словаря детей</w:t>
            </w:r>
          </w:p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(Картотека </w:t>
            </w:r>
            <w:proofErr w:type="gramEnd"/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«Игры с детьми раннего возраста»)</w:t>
            </w:r>
            <w:proofErr w:type="gramEnd"/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«На улице»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«Филин и пташки»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выполнять команды по сигналу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C796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«Петушок» Цель: Развитие слуховой памяти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умения повторять слова и движения за взрослым.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(английская</w:t>
            </w:r>
            <w:proofErr w:type="gram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народная песня)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57311C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39-40</w:t>
            </w: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«Здравствуй ветер озорной»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учить слушать и понимать содержание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«Прогулка»)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«Ходит по двору петух»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Огуречик</w:t>
            </w:r>
            <w:proofErr w:type="spellEnd"/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C796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«Собираем игрушки»     Цель: Развитие умения совмещать слова с действиями.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(неаполитанская народная песня)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40-43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Знакомство с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потешкой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«А сейчас пойдем гулять» (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большая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понимать содержание.</w:t>
            </w:r>
          </w:p>
          <w:p w:rsidR="00843C74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«Прогулка»)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843C74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«Ехали мы, ехали»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Огуречик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43C74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843C74" w:rsidRPr="005E414B" w:rsidRDefault="000C796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«Солнечные зайчики»       Цель: Развитие положительных эмоций, слуховой памяти.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843C74" w:rsidRPr="005E414B" w:rsidRDefault="00843C7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(неаполитанская народная песня)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40-43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843C74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«Котятки, котятки, малые ребятки»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формиовать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способность детей к диалогической речи.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(Картотека «русские народные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r w:rsidR="00296605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296605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синю морю корабль бежит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ED54D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«Воробушки и кот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57311C" w:rsidRPr="005E414B" w:rsidRDefault="00ED54D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развивать ловкость и быстроту реакции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0C796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«Ловись рыбка»          Цель: Развитие умения совмещать слова с действиями.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(неаполитанская народная песня)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40-43</w:t>
            </w:r>
          </w:p>
          <w:p w:rsidR="0057311C" w:rsidRPr="005E414B" w:rsidRDefault="0057311C" w:rsidP="003E1045">
            <w:pPr>
              <w:pStyle w:val="a3"/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Апрель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«Ах, какие ладошки, чистые ладошки»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помочь запомнить новую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потешку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 развивать память.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«Умывание»</w:t>
            </w:r>
            <w:proofErr w:type="gramEnd"/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Чики-чики-чикалочки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D54D7" w:rsidRPr="005E414B" w:rsidRDefault="00ED54D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ED54D7" w:rsidRPr="005E414B" w:rsidRDefault="00ED54D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«Воробушки и кот»</w:t>
            </w:r>
          </w:p>
          <w:p w:rsidR="0057311C" w:rsidRPr="005E414B" w:rsidRDefault="00ED54D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развивать ловкость и быстроту реакции.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0C796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с кистями рук.               Цель: </w:t>
            </w:r>
            <w:r w:rsidR="00800C83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развитие воображения, мелкой моторики. 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«Колыбельная» (неаполитанская народная песня)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40-43</w:t>
            </w:r>
          </w:p>
          <w:p w:rsidR="00E62F9D" w:rsidRPr="005E414B" w:rsidRDefault="00E62F9D" w:rsidP="003E1045">
            <w:pPr>
              <w:pStyle w:val="a3"/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«Маленькие ножки»</w:t>
            </w:r>
          </w:p>
          <w:p w:rsidR="00A41B2D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</w:t>
            </w:r>
          </w:p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учить слушать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потешку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и подговаривать слова.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(Картотека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про ножки»)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«Из колодца принесла курица водицы»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93936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193936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«Мешочек</w:t>
            </w:r>
            <w:r w:rsidR="00193936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57311C" w:rsidRPr="005E414B" w:rsidRDefault="00193936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800C83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«В гости к нам пришел Петрушка»     Цель: Развитие мелкой моторики, положительных эмоций.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E62F9D" w:rsidRPr="005E414B" w:rsidRDefault="00E62F9D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«А баю-бай» и «Баю,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 бай»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14-16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Вспомнить с детьми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потешкивыученные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в течение всего года.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Цель: развивать память, поощрять попытки прочесть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целиком.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r w:rsidR="00296605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Пчелки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71C0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Игра:</w:t>
            </w:r>
          </w:p>
          <w:p w:rsidR="00EE71C0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«Мешочек»</w:t>
            </w:r>
          </w:p>
          <w:p w:rsidR="0057311C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800C83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«Пальцы-мышки»         Цель: Развитие фантазии, самовыражения.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«А баю-бай» и «Баю,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баюшки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 бай»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14-16</w:t>
            </w:r>
          </w:p>
          <w:p w:rsidR="000D7854" w:rsidRPr="005E414B" w:rsidRDefault="000D7854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4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Кукольный театр «…»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r w:rsidR="00296605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Бабочка-коробочка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во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бору»</w:t>
            </w:r>
          </w:p>
          <w:p w:rsidR="0057311C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800C83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«Хлопушки»  Цель: развитие слуховой памяти, мелкой моторики.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«Котик» и </w:t>
            </w:r>
          </w:p>
          <w:p w:rsidR="0057311C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«Как повадился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19-20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Май 1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lastRenderedPageBreak/>
              <w:t>Игровая ситуация «Уложи спать куклу»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помочь вспомнить колыбельные песенки, развивать память.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</w:t>
            </w:r>
            <w:r w:rsidR="00813C8F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Дождик, дождик, поливай</w:t>
            </w: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Игра </w:t>
            </w:r>
          </w:p>
          <w:p w:rsidR="003E36B7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во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бору»</w:t>
            </w:r>
          </w:p>
          <w:p w:rsidR="0057311C" w:rsidRPr="005E414B" w:rsidRDefault="003E36B7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800C83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Игра «Шарик» Цель: Развитие внимания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,в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оображения.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«Котик» и 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«Как повадился 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коток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19-20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</w:tr>
      <w:tr w:rsidR="002A56C8" w:rsidRPr="005E414B" w:rsidTr="00FF523C">
        <w:trPr>
          <w:cantSplit/>
          <w:trHeight w:val="1134"/>
        </w:trPr>
        <w:tc>
          <w:tcPr>
            <w:tcW w:w="21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77822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Игровая ситуация «Мы веселые ребятки»</w:t>
            </w:r>
          </w:p>
          <w:p w:rsidR="0057311C" w:rsidRPr="005E414B" w:rsidRDefault="0067782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обогащать словарь детей.</w:t>
            </w:r>
          </w:p>
        </w:tc>
        <w:tc>
          <w:tcPr>
            <w:tcW w:w="17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43C12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743C12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Артикуляционный комплекс «Наши уточки с утра»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71C0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/и «Каравай»</w:t>
            </w:r>
          </w:p>
          <w:p w:rsidR="0057311C" w:rsidRPr="005E414B" w:rsidRDefault="00EE71C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Цель: учить выполнять движения в соответствии с текстом.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7311C" w:rsidRPr="005E414B" w:rsidRDefault="00800C83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Упражнение «Покажи отгадку»        Ц</w:t>
            </w:r>
            <w:r w:rsidR="00903FD0"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ель: Развитие памяти, внимания.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«Баю-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бай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»и</w:t>
            </w:r>
            <w:proofErr w:type="spellEnd"/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Бай,качи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</w:t>
            </w:r>
          </w:p>
          <w:p w:rsidR="0057311C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качи</w:t>
            </w:r>
            <w:proofErr w:type="gram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,к</w:t>
            </w:r>
            <w:proofErr w:type="gram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ачи</w:t>
            </w:r>
            <w:proofErr w:type="spellEnd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…»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Народные колыбельные песни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О.П.Радынова</w:t>
            </w:r>
            <w:proofErr w:type="spellEnd"/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Стр. 45-46</w:t>
            </w: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000AE0" w:rsidRPr="005E414B" w:rsidRDefault="00000AE0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extDirection w:val="tbRl"/>
          </w:tcPr>
          <w:p w:rsidR="0057311C" w:rsidRPr="005E414B" w:rsidRDefault="0057311C" w:rsidP="003E1045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5E414B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3 неделя</w:t>
            </w:r>
          </w:p>
        </w:tc>
      </w:tr>
    </w:tbl>
    <w:p w:rsidR="00000AE0" w:rsidRPr="005E414B" w:rsidRDefault="00000AE0" w:rsidP="003E1045">
      <w:pPr>
        <w:shd w:val="clear" w:color="auto" w:fill="FFFFFF" w:themeFill="background1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A41B2D" w:rsidRPr="005E414B" w:rsidRDefault="00A41B2D" w:rsidP="003E1045">
      <w:pPr>
        <w:shd w:val="clear" w:color="auto" w:fill="FFFFFF" w:themeFill="background1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3E1045">
      <w:pPr>
        <w:shd w:val="clear" w:color="auto" w:fill="FFFFFF" w:themeFill="background1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D0C8A" w:rsidRPr="005E414B" w:rsidRDefault="001D0C8A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</w:p>
    <w:p w:rsidR="001015DC" w:rsidRPr="005E414B" w:rsidRDefault="001015DC" w:rsidP="000D7854">
      <w:pPr>
        <w:shd w:val="clear" w:color="auto" w:fill="FFFFFF"/>
        <w:spacing w:after="84" w:line="352" w:lineRule="atLeast"/>
        <w:jc w:val="center"/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</w:pPr>
      <w:r w:rsidRPr="005E414B">
        <w:rPr>
          <w:rFonts w:ascii="Georgia" w:eastAsia="Times New Roman" w:hAnsi="Georgia" w:cs="Times New Roman"/>
          <w:b/>
          <w:bCs/>
          <w:i/>
          <w:color w:val="444444"/>
          <w:sz w:val="28"/>
          <w:szCs w:val="28"/>
          <w:u w:val="single"/>
          <w:lang w:eastAsia="ru-RU"/>
        </w:rPr>
        <w:lastRenderedPageBreak/>
        <w:t>Анкета для родителей.</w:t>
      </w:r>
    </w:p>
    <w:p w:rsidR="0031269E" w:rsidRPr="005E414B" w:rsidRDefault="0031269E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color w:val="444444"/>
          <w:sz w:val="28"/>
          <w:szCs w:val="28"/>
          <w:lang w:eastAsia="ru-RU"/>
        </w:rPr>
      </w:pPr>
    </w:p>
    <w:p w:rsidR="00672540" w:rsidRPr="005E414B" w:rsidRDefault="00672540" w:rsidP="00672540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1.</w:t>
      </w:r>
      <w:r w:rsidR="0057311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И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спользуете </w:t>
      </w:r>
      <w:r w:rsidR="0057311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ли вы </w:t>
      </w:r>
      <w:proofErr w:type="spellStart"/>
      <w:r w:rsidR="0057311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="0057311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прибаутки 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с детьми?</w:t>
      </w:r>
    </w:p>
    <w:p w:rsidR="00672540" w:rsidRPr="005E414B" w:rsidRDefault="00672540" w:rsidP="00672540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672540" w:rsidRPr="005E414B" w:rsidRDefault="00672540" w:rsidP="00672540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1015DC" w:rsidRPr="005E414B" w:rsidRDefault="00672540" w:rsidP="00672540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2. С какой целью вы это делаете?</w:t>
      </w: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1015DC" w:rsidRPr="005E414B" w:rsidRDefault="00672540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3</w:t>
      </w:r>
      <w:r w:rsidR="0031269E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Какие </w:t>
      </w:r>
      <w:proofErr w:type="spellStart"/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Вы знаете?</w:t>
      </w:r>
    </w:p>
    <w:p w:rsidR="00672540" w:rsidRPr="005E414B" w:rsidRDefault="00672540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1015DC" w:rsidRPr="005E414B" w:rsidRDefault="00672540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4</w:t>
      </w:r>
      <w:r w:rsidR="0031269E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Поете ли Вы своим детям колыбельные песни</w:t>
      </w:r>
      <w:proofErr w:type="gramStart"/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?К</w:t>
      </w:r>
      <w:proofErr w:type="gramEnd"/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акие?</w:t>
      </w:r>
    </w:p>
    <w:p w:rsidR="00672540" w:rsidRPr="005E414B" w:rsidRDefault="00672540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31269E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1015DC" w:rsidRPr="005E414B" w:rsidRDefault="00672540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5</w:t>
      </w:r>
      <w:r w:rsidR="0031269E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Как Вы считаете, какое значение имеют   </w:t>
      </w:r>
      <w:proofErr w:type="spellStart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потешки</w:t>
      </w:r>
      <w:proofErr w:type="spellEnd"/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песенки, прибаутки 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в жизни ребенка?</w:t>
      </w:r>
    </w:p>
    <w:p w:rsidR="00672540" w:rsidRPr="005E414B" w:rsidRDefault="00672540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31269E" w:rsidRPr="005E414B" w:rsidRDefault="0031269E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1015DC" w:rsidRPr="005E414B" w:rsidRDefault="00672540" w:rsidP="001015DC">
      <w:pPr>
        <w:shd w:val="clear" w:color="auto" w:fill="FFFFFF"/>
        <w:spacing w:after="84" w:line="352" w:lineRule="atLeast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6</w:t>
      </w:r>
      <w:r w:rsidR="0031269E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="001015D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Что для вас важнее интеллектуальное, художественное или физическое развитие малыш</w:t>
      </w:r>
      <w:r w:rsidR="0057311C" w:rsidRPr="005E414B">
        <w:rPr>
          <w:rFonts w:ascii="Georgia" w:eastAsia="Times New Roman" w:hAnsi="Georgia" w:cs="Times New Roman"/>
          <w:i/>
          <w:sz w:val="28"/>
          <w:szCs w:val="28"/>
          <w:lang w:eastAsia="ru-RU"/>
        </w:rPr>
        <w:t>а?</w:t>
      </w:r>
    </w:p>
    <w:p w:rsidR="00672540" w:rsidRPr="005E414B" w:rsidRDefault="00672540" w:rsidP="001015DC">
      <w:pPr>
        <w:tabs>
          <w:tab w:val="left" w:pos="5810"/>
        </w:tabs>
        <w:rPr>
          <w:rFonts w:ascii="Georgia" w:hAnsi="Georgia" w:cs="Times New Roman"/>
          <w:i/>
          <w:sz w:val="28"/>
          <w:szCs w:val="28"/>
        </w:rPr>
      </w:pPr>
    </w:p>
    <w:p w:rsidR="00672540" w:rsidRPr="005E414B" w:rsidRDefault="00672540" w:rsidP="00672540">
      <w:pPr>
        <w:rPr>
          <w:rFonts w:ascii="Georgia" w:hAnsi="Georgia" w:cs="Times New Roman"/>
          <w:i/>
          <w:sz w:val="28"/>
          <w:szCs w:val="28"/>
        </w:rPr>
      </w:pPr>
    </w:p>
    <w:p w:rsidR="00672540" w:rsidRPr="005E414B" w:rsidRDefault="00672540" w:rsidP="00672540">
      <w:pPr>
        <w:rPr>
          <w:rFonts w:ascii="Georgia" w:hAnsi="Georgia" w:cs="Times New Roman"/>
          <w:i/>
          <w:sz w:val="28"/>
          <w:szCs w:val="28"/>
        </w:rPr>
      </w:pPr>
    </w:p>
    <w:p w:rsidR="001015DC" w:rsidRPr="005E414B" w:rsidRDefault="00672540" w:rsidP="00672540">
      <w:p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ab/>
        <w:t>Спасибо!</w:t>
      </w:r>
    </w:p>
    <w:p w:rsidR="00CD17C1" w:rsidRPr="005E414B" w:rsidRDefault="00CD17C1" w:rsidP="00CD17C1">
      <w:pPr>
        <w:ind w:left="720"/>
        <w:contextualSpacing/>
        <w:jc w:val="center"/>
        <w:rPr>
          <w:rFonts w:ascii="Georgia" w:eastAsiaTheme="minorEastAsia" w:hAnsi="Georgia" w:cs="Arial"/>
          <w:b/>
          <w:i/>
          <w:sz w:val="24"/>
          <w:szCs w:val="24"/>
          <w:lang w:eastAsia="ru-RU"/>
        </w:rPr>
      </w:pPr>
      <w:r w:rsidRPr="005E414B">
        <w:rPr>
          <w:rFonts w:ascii="Georgia" w:eastAsiaTheme="minorEastAsia" w:hAnsi="Georgia" w:cs="Arial"/>
          <w:b/>
          <w:i/>
          <w:sz w:val="24"/>
          <w:szCs w:val="24"/>
          <w:lang w:eastAsia="ru-RU"/>
        </w:rPr>
        <w:lastRenderedPageBreak/>
        <w:t>Учебно-методический комплекс</w:t>
      </w:r>
    </w:p>
    <w:p w:rsidR="00CD17C1" w:rsidRPr="005E414B" w:rsidRDefault="00D0183E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>«Ребёнок второго года жизни» П</w:t>
      </w:r>
      <w:r w:rsidR="00CD17C1" w:rsidRPr="005E414B">
        <w:rPr>
          <w:rFonts w:ascii="Georgia" w:hAnsi="Georgia" w:cs="Times New Roman"/>
          <w:i/>
          <w:sz w:val="28"/>
          <w:szCs w:val="28"/>
        </w:rPr>
        <w:t>особие для родителей и педагогов</w:t>
      </w:r>
      <w:proofErr w:type="gramStart"/>
      <w:r w:rsidRPr="005E414B">
        <w:rPr>
          <w:rFonts w:ascii="Georgia" w:hAnsi="Georgia" w:cs="Times New Roman"/>
          <w:i/>
          <w:sz w:val="28"/>
          <w:szCs w:val="28"/>
        </w:rPr>
        <w:t xml:space="preserve"> / П</w:t>
      </w:r>
      <w:proofErr w:type="gramEnd"/>
      <w:r w:rsidRPr="005E414B">
        <w:rPr>
          <w:rFonts w:ascii="Georgia" w:hAnsi="Georgia" w:cs="Times New Roman"/>
          <w:i/>
          <w:sz w:val="28"/>
          <w:szCs w:val="28"/>
        </w:rPr>
        <w:t xml:space="preserve">од ред.С. Н.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Теплюк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>. – М.: Мозаика – Синтез, 2008.-176 с.</w:t>
      </w:r>
    </w:p>
    <w:p w:rsidR="00D0183E" w:rsidRPr="005E414B" w:rsidRDefault="00D0183E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 xml:space="preserve">«Развитие мелкой моторики рук у детей раннего возраста (1-3 года).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Янушко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 xml:space="preserve"> Е. А. Методическое пособие для воспитателей и родителей. – М.: Мозаика – Синтез, 2009 . – 56 с.</w:t>
      </w:r>
    </w:p>
    <w:p w:rsidR="00D0183E" w:rsidRPr="005E414B" w:rsidRDefault="00D0183E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 xml:space="preserve">«Физическое воспитание в детском саду» Программа и методические рекомендации для занятий с детьми 2 – 7 лет.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Степаненкова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 xml:space="preserve"> Э. Я. – М.: Мозаика – Синтез, 2008. – 96 с.</w:t>
      </w:r>
    </w:p>
    <w:p w:rsidR="00D0183E" w:rsidRPr="005E414B" w:rsidRDefault="00D0183E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>«Игровая деятельность в детском саду» Программа и методические рекомендации</w:t>
      </w:r>
      <w:r w:rsidR="0037169B" w:rsidRPr="005E414B">
        <w:rPr>
          <w:rFonts w:ascii="Georgia" w:hAnsi="Georgia" w:cs="Times New Roman"/>
          <w:i/>
          <w:sz w:val="28"/>
          <w:szCs w:val="28"/>
        </w:rPr>
        <w:t xml:space="preserve"> для занятий с детьми 2 – 7 лет. Н. Ф. Губанова – М.: Мозаика – Синтез, 2008. – 128с.</w:t>
      </w:r>
    </w:p>
    <w:p w:rsidR="0037169B" w:rsidRPr="005E414B" w:rsidRDefault="0037169B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 xml:space="preserve">«Методика проведения подвижных игр» Пособие для педагогов дошкольных учреждений.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Степаненкова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 xml:space="preserve"> Э. Я. – М.: Мозаика – Синтез, 2009. – 64 с.</w:t>
      </w:r>
    </w:p>
    <w:p w:rsidR="0037169B" w:rsidRPr="005E414B" w:rsidRDefault="0037169B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>«Физическое воспитание и развитие детей раннего возраста</w:t>
      </w:r>
      <w:proofErr w:type="gramStart"/>
      <w:r w:rsidRPr="005E414B">
        <w:rPr>
          <w:rFonts w:ascii="Georgia" w:hAnsi="Georgia" w:cs="Times New Roman"/>
          <w:i/>
          <w:sz w:val="28"/>
          <w:szCs w:val="28"/>
        </w:rPr>
        <w:t xml:space="preserve"> :</w:t>
      </w:r>
      <w:proofErr w:type="gramEnd"/>
      <w:r w:rsidRPr="005E414B">
        <w:rPr>
          <w:rFonts w:ascii="Georgia" w:hAnsi="Georgia" w:cs="Times New Roman"/>
          <w:i/>
          <w:sz w:val="28"/>
          <w:szCs w:val="28"/>
        </w:rPr>
        <w:t xml:space="preserve"> методическое пособие для воспитателей и родителей / Н. П.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Кочетова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>. – М.: Просвещение, 2005. – 112 с.</w:t>
      </w:r>
      <w:proofErr w:type="gramStart"/>
      <w:r w:rsidRPr="005E414B">
        <w:rPr>
          <w:rFonts w:ascii="Georgia" w:hAnsi="Georgia" w:cs="Times New Roman"/>
          <w:i/>
          <w:sz w:val="28"/>
          <w:szCs w:val="28"/>
        </w:rPr>
        <w:t xml:space="preserve"> :</w:t>
      </w:r>
      <w:proofErr w:type="gramEnd"/>
      <w:r w:rsidRPr="005E414B">
        <w:rPr>
          <w:rFonts w:ascii="Georgia" w:hAnsi="Georgia" w:cs="Times New Roman"/>
          <w:i/>
          <w:sz w:val="28"/>
          <w:szCs w:val="28"/>
        </w:rPr>
        <w:t xml:space="preserve"> ил. – </w:t>
      </w:r>
      <w:r w:rsidRPr="005E414B">
        <w:rPr>
          <w:rFonts w:ascii="Georgia" w:hAnsi="Georgia" w:cs="Times New Roman"/>
          <w:i/>
          <w:sz w:val="28"/>
          <w:szCs w:val="28"/>
          <w:lang w:val="en-US"/>
        </w:rPr>
        <w:t>ISBN</w:t>
      </w:r>
      <w:r w:rsidRPr="005E414B">
        <w:rPr>
          <w:rFonts w:ascii="Georgia" w:hAnsi="Georgia" w:cs="Times New Roman"/>
          <w:i/>
          <w:sz w:val="28"/>
          <w:szCs w:val="28"/>
        </w:rPr>
        <w:t xml:space="preserve"> 5-09-014053-7.</w:t>
      </w:r>
    </w:p>
    <w:p w:rsidR="0037169B" w:rsidRPr="005E414B" w:rsidRDefault="0037169B" w:rsidP="00CD17C1">
      <w:pPr>
        <w:pStyle w:val="a3"/>
        <w:numPr>
          <w:ilvl w:val="0"/>
          <w:numId w:val="17"/>
        </w:num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  <w:r w:rsidRPr="005E414B">
        <w:rPr>
          <w:rFonts w:ascii="Georgia" w:hAnsi="Georgia" w:cs="Times New Roman"/>
          <w:i/>
          <w:sz w:val="28"/>
          <w:szCs w:val="28"/>
        </w:rPr>
        <w:t>«Сборник подвижных игр» для работы с детьми  2 – 7 лет</w:t>
      </w:r>
      <w:proofErr w:type="gramStart"/>
      <w:r w:rsidRPr="005E414B">
        <w:rPr>
          <w:rFonts w:ascii="Georgia" w:hAnsi="Georgia" w:cs="Times New Roman"/>
          <w:i/>
          <w:sz w:val="28"/>
          <w:szCs w:val="28"/>
        </w:rPr>
        <w:t xml:space="preserve"> /А</w:t>
      </w:r>
      <w:proofErr w:type="gramEnd"/>
      <w:r w:rsidRPr="005E414B">
        <w:rPr>
          <w:rFonts w:ascii="Georgia" w:hAnsi="Georgia" w:cs="Times New Roman"/>
          <w:i/>
          <w:sz w:val="28"/>
          <w:szCs w:val="28"/>
        </w:rPr>
        <w:t xml:space="preserve">вт.-сост. Э. Я.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Степаненкова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 xml:space="preserve">. – М.: Мозаика </w:t>
      </w:r>
      <w:r w:rsidR="0090353E" w:rsidRPr="005E414B">
        <w:rPr>
          <w:rFonts w:ascii="Georgia" w:hAnsi="Georgia" w:cs="Times New Roman"/>
          <w:i/>
          <w:sz w:val="28"/>
          <w:szCs w:val="28"/>
        </w:rPr>
        <w:t>–</w:t>
      </w:r>
      <w:r w:rsidRPr="005E414B">
        <w:rPr>
          <w:rFonts w:ascii="Georgia" w:hAnsi="Georgia" w:cs="Times New Roman"/>
          <w:i/>
          <w:sz w:val="28"/>
          <w:szCs w:val="28"/>
        </w:rPr>
        <w:t xml:space="preserve"> Синтез</w:t>
      </w:r>
      <w:r w:rsidR="0090353E" w:rsidRPr="005E414B">
        <w:rPr>
          <w:rFonts w:ascii="Georgia" w:hAnsi="Georgia" w:cs="Times New Roman"/>
          <w:i/>
          <w:sz w:val="28"/>
          <w:szCs w:val="28"/>
        </w:rPr>
        <w:t>, 2012 – 144 с.</w:t>
      </w:r>
    </w:p>
    <w:p w:rsidR="0090353E" w:rsidRPr="005E414B" w:rsidRDefault="0090353E" w:rsidP="0090353E">
      <w:pPr>
        <w:pStyle w:val="a3"/>
        <w:numPr>
          <w:ilvl w:val="0"/>
          <w:numId w:val="17"/>
        </w:numPr>
        <w:rPr>
          <w:rFonts w:ascii="Georgia" w:hAnsi="Georgia" w:cs="Arial"/>
          <w:i/>
          <w:sz w:val="24"/>
          <w:szCs w:val="24"/>
        </w:rPr>
      </w:pPr>
      <w:r w:rsidRPr="005E414B">
        <w:rPr>
          <w:rFonts w:ascii="Georgia" w:hAnsi="Georgia" w:cs="Times New Roman"/>
          <w:i/>
          <w:sz w:val="28"/>
          <w:szCs w:val="28"/>
        </w:rPr>
        <w:t xml:space="preserve">«Русские народные подвижные игры» пособие для воспитателя детского сада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М.Ф.Литвинова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 xml:space="preserve"> под редакцией </w:t>
      </w:r>
      <w:proofErr w:type="spellStart"/>
      <w:r w:rsidRPr="005E414B">
        <w:rPr>
          <w:rFonts w:ascii="Georgia" w:hAnsi="Georgia" w:cs="Times New Roman"/>
          <w:i/>
          <w:sz w:val="28"/>
          <w:szCs w:val="28"/>
        </w:rPr>
        <w:t>Л.В.Руссковой</w:t>
      </w:r>
      <w:proofErr w:type="spellEnd"/>
      <w:r w:rsidRPr="005E414B">
        <w:rPr>
          <w:rFonts w:ascii="Georgia" w:hAnsi="Georgia" w:cs="Times New Roman"/>
          <w:i/>
          <w:sz w:val="28"/>
          <w:szCs w:val="28"/>
        </w:rPr>
        <w:t>; Москва «Просвещение» 1986г</w:t>
      </w:r>
      <w:r w:rsidRPr="005E414B">
        <w:rPr>
          <w:rFonts w:ascii="Georgia" w:hAnsi="Georgia" w:cs="Arial"/>
          <w:i/>
          <w:sz w:val="24"/>
          <w:szCs w:val="24"/>
        </w:rPr>
        <w:t>.</w:t>
      </w:r>
    </w:p>
    <w:p w:rsidR="0090353E" w:rsidRPr="005E414B" w:rsidRDefault="0090353E" w:rsidP="0090353E">
      <w:pPr>
        <w:pStyle w:val="a3"/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</w:p>
    <w:p w:rsidR="00CD17C1" w:rsidRPr="005E414B" w:rsidRDefault="00CD17C1" w:rsidP="00672540">
      <w:pPr>
        <w:tabs>
          <w:tab w:val="left" w:pos="3519"/>
        </w:tabs>
        <w:rPr>
          <w:rFonts w:ascii="Georgia" w:hAnsi="Georgia" w:cs="Times New Roman"/>
          <w:i/>
          <w:sz w:val="28"/>
          <w:szCs w:val="28"/>
        </w:rPr>
      </w:pPr>
    </w:p>
    <w:sectPr w:rsidR="00CD17C1" w:rsidRPr="005E414B" w:rsidSect="0074612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A9" w:rsidRDefault="00D21EA9" w:rsidP="005E414B">
      <w:pPr>
        <w:spacing w:after="0" w:line="240" w:lineRule="auto"/>
      </w:pPr>
      <w:r>
        <w:separator/>
      </w:r>
    </w:p>
  </w:endnote>
  <w:endnote w:type="continuationSeparator" w:id="0">
    <w:p w:rsidR="00D21EA9" w:rsidRDefault="00D21EA9" w:rsidP="005E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805020"/>
      <w:docPartObj>
        <w:docPartGallery w:val="Page Numbers (Bottom of Page)"/>
        <w:docPartUnique/>
      </w:docPartObj>
    </w:sdtPr>
    <w:sdtEndPr/>
    <w:sdtContent>
      <w:p w:rsidR="005E414B" w:rsidRDefault="005E41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A13">
          <w:rPr>
            <w:noProof/>
          </w:rPr>
          <w:t>19</w:t>
        </w:r>
        <w:r>
          <w:fldChar w:fldCharType="end"/>
        </w:r>
      </w:p>
    </w:sdtContent>
  </w:sdt>
  <w:p w:rsidR="005E414B" w:rsidRDefault="005E41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A9" w:rsidRDefault="00D21EA9" w:rsidP="005E414B">
      <w:pPr>
        <w:spacing w:after="0" w:line="240" w:lineRule="auto"/>
      </w:pPr>
      <w:r>
        <w:separator/>
      </w:r>
    </w:p>
  </w:footnote>
  <w:footnote w:type="continuationSeparator" w:id="0">
    <w:p w:rsidR="00D21EA9" w:rsidRDefault="00D21EA9" w:rsidP="005E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C38"/>
    <w:multiLevelType w:val="multilevel"/>
    <w:tmpl w:val="C89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67B59"/>
    <w:multiLevelType w:val="multilevel"/>
    <w:tmpl w:val="B88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E6528"/>
    <w:multiLevelType w:val="multilevel"/>
    <w:tmpl w:val="E2F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42DAC"/>
    <w:multiLevelType w:val="hybridMultilevel"/>
    <w:tmpl w:val="E12C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0623E"/>
    <w:multiLevelType w:val="multilevel"/>
    <w:tmpl w:val="74F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621C4"/>
    <w:multiLevelType w:val="multilevel"/>
    <w:tmpl w:val="4CB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F1365"/>
    <w:multiLevelType w:val="multilevel"/>
    <w:tmpl w:val="94E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90E7F"/>
    <w:multiLevelType w:val="hybridMultilevel"/>
    <w:tmpl w:val="C8B0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3591"/>
    <w:multiLevelType w:val="multilevel"/>
    <w:tmpl w:val="680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248A7"/>
    <w:multiLevelType w:val="multilevel"/>
    <w:tmpl w:val="CB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86275"/>
    <w:multiLevelType w:val="multilevel"/>
    <w:tmpl w:val="EAE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E5FD9"/>
    <w:multiLevelType w:val="multilevel"/>
    <w:tmpl w:val="B48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40E97"/>
    <w:multiLevelType w:val="multilevel"/>
    <w:tmpl w:val="DE3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744AE"/>
    <w:multiLevelType w:val="hybridMultilevel"/>
    <w:tmpl w:val="24EC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14AFF"/>
    <w:multiLevelType w:val="multilevel"/>
    <w:tmpl w:val="B46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768D5"/>
    <w:multiLevelType w:val="hybridMultilevel"/>
    <w:tmpl w:val="317A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D7AEE"/>
    <w:multiLevelType w:val="multilevel"/>
    <w:tmpl w:val="BD44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567B3"/>
    <w:multiLevelType w:val="multilevel"/>
    <w:tmpl w:val="15C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0"/>
  </w:num>
  <w:num w:numId="8">
    <w:abstractNumId w:val="6"/>
  </w:num>
  <w:num w:numId="9">
    <w:abstractNumId w:val="2"/>
  </w:num>
  <w:num w:numId="10">
    <w:abstractNumId w:val="17"/>
  </w:num>
  <w:num w:numId="11">
    <w:abstractNumId w:val="16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86C"/>
    <w:rsid w:val="00000AE0"/>
    <w:rsid w:val="0000741B"/>
    <w:rsid w:val="000163FB"/>
    <w:rsid w:val="00056A40"/>
    <w:rsid w:val="00060587"/>
    <w:rsid w:val="0008358F"/>
    <w:rsid w:val="000B6323"/>
    <w:rsid w:val="000C7962"/>
    <w:rsid w:val="000D7854"/>
    <w:rsid w:val="001015DC"/>
    <w:rsid w:val="00193936"/>
    <w:rsid w:val="00197717"/>
    <w:rsid w:val="001A620A"/>
    <w:rsid w:val="001D0C8A"/>
    <w:rsid w:val="002022F2"/>
    <w:rsid w:val="002408CD"/>
    <w:rsid w:val="00273D83"/>
    <w:rsid w:val="00296605"/>
    <w:rsid w:val="002A56C8"/>
    <w:rsid w:val="002E2623"/>
    <w:rsid w:val="003058A9"/>
    <w:rsid w:val="0031269E"/>
    <w:rsid w:val="00324E69"/>
    <w:rsid w:val="0037169B"/>
    <w:rsid w:val="0038195A"/>
    <w:rsid w:val="003E1045"/>
    <w:rsid w:val="003E36B7"/>
    <w:rsid w:val="00415F73"/>
    <w:rsid w:val="00422D35"/>
    <w:rsid w:val="004445A8"/>
    <w:rsid w:val="004449AF"/>
    <w:rsid w:val="00477817"/>
    <w:rsid w:val="00514270"/>
    <w:rsid w:val="00534FA8"/>
    <w:rsid w:val="0054685F"/>
    <w:rsid w:val="005721BF"/>
    <w:rsid w:val="0057311C"/>
    <w:rsid w:val="00587FD1"/>
    <w:rsid w:val="005E414B"/>
    <w:rsid w:val="00605F9F"/>
    <w:rsid w:val="00614540"/>
    <w:rsid w:val="006216B2"/>
    <w:rsid w:val="006355FD"/>
    <w:rsid w:val="00663D90"/>
    <w:rsid w:val="00672540"/>
    <w:rsid w:val="00677822"/>
    <w:rsid w:val="00683051"/>
    <w:rsid w:val="00743C12"/>
    <w:rsid w:val="00746124"/>
    <w:rsid w:val="00753D56"/>
    <w:rsid w:val="007944CC"/>
    <w:rsid w:val="007E0D65"/>
    <w:rsid w:val="00800C83"/>
    <w:rsid w:val="00813C8F"/>
    <w:rsid w:val="0081528A"/>
    <w:rsid w:val="0082088C"/>
    <w:rsid w:val="00843C74"/>
    <w:rsid w:val="0089002A"/>
    <w:rsid w:val="0090353E"/>
    <w:rsid w:val="00903FD0"/>
    <w:rsid w:val="00947C3F"/>
    <w:rsid w:val="009A474A"/>
    <w:rsid w:val="009B15FD"/>
    <w:rsid w:val="009D1D84"/>
    <w:rsid w:val="009E3AB6"/>
    <w:rsid w:val="009E51EA"/>
    <w:rsid w:val="00A41B2D"/>
    <w:rsid w:val="00A6217A"/>
    <w:rsid w:val="00A64CC5"/>
    <w:rsid w:val="00A82024"/>
    <w:rsid w:val="00AA25F3"/>
    <w:rsid w:val="00B01DF8"/>
    <w:rsid w:val="00BC6E85"/>
    <w:rsid w:val="00BE255C"/>
    <w:rsid w:val="00BE71A3"/>
    <w:rsid w:val="00C17E92"/>
    <w:rsid w:val="00C8116C"/>
    <w:rsid w:val="00C92E9C"/>
    <w:rsid w:val="00CD17C1"/>
    <w:rsid w:val="00CD1832"/>
    <w:rsid w:val="00CE0B45"/>
    <w:rsid w:val="00D0183E"/>
    <w:rsid w:val="00D11372"/>
    <w:rsid w:val="00D21EA9"/>
    <w:rsid w:val="00D446B1"/>
    <w:rsid w:val="00D50986"/>
    <w:rsid w:val="00E12D20"/>
    <w:rsid w:val="00E25A13"/>
    <w:rsid w:val="00E42F46"/>
    <w:rsid w:val="00E62F9D"/>
    <w:rsid w:val="00EA286C"/>
    <w:rsid w:val="00EA28C5"/>
    <w:rsid w:val="00EB3F03"/>
    <w:rsid w:val="00EC7195"/>
    <w:rsid w:val="00ED54D7"/>
    <w:rsid w:val="00EE3FFF"/>
    <w:rsid w:val="00EE71C0"/>
    <w:rsid w:val="00F02D63"/>
    <w:rsid w:val="00F051CF"/>
    <w:rsid w:val="00FB46A6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414B"/>
  </w:style>
  <w:style w:type="paragraph" w:styleId="a6">
    <w:name w:val="footer"/>
    <w:basedOn w:val="a"/>
    <w:link w:val="a7"/>
    <w:uiPriority w:val="99"/>
    <w:unhideWhenUsed/>
    <w:rsid w:val="005E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372D-D8AA-47BD-9CD9-AAB76977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19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Владелец</cp:lastModifiedBy>
  <cp:revision>42</cp:revision>
  <dcterms:created xsi:type="dcterms:W3CDTF">2014-08-20T09:19:00Z</dcterms:created>
  <dcterms:modified xsi:type="dcterms:W3CDTF">2020-12-07T09:47:00Z</dcterms:modified>
</cp:coreProperties>
</file>